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57" w:rsidRPr="003A66E0" w:rsidRDefault="00616FD2" w:rsidP="003A66E0">
      <w:pPr>
        <w:pStyle w:val="Nadpis1"/>
        <w:rPr>
          <w:rStyle w:val="Odkazintenzivn"/>
          <w:color w:val="FF0000"/>
        </w:rPr>
      </w:pPr>
      <w:r w:rsidRPr="003A66E0">
        <w:rPr>
          <w:rStyle w:val="Odkazintenzivn"/>
          <w:color w:val="FF0000"/>
        </w:rPr>
        <w:t>Rozbor písma</w:t>
      </w:r>
      <w:r w:rsidR="00A4504C" w:rsidRPr="003A66E0">
        <w:rPr>
          <w:rStyle w:val="Odkazintenzivn"/>
          <w:color w:val="FF0000"/>
        </w:rPr>
        <w:t xml:space="preserve"> </w:t>
      </w:r>
    </w:p>
    <w:p w:rsidR="00A4504C" w:rsidRDefault="00A4504C" w:rsidP="003A66E0">
      <w:pPr>
        <w:pStyle w:val="Nadpis1"/>
      </w:pPr>
      <w:r>
        <w:t>Muž, 25 let, SŠ,</w:t>
      </w:r>
    </w:p>
    <w:p w:rsidR="005D0B57" w:rsidRPr="00443DE0" w:rsidRDefault="00A4504C" w:rsidP="003A66E0">
      <w:pPr>
        <w:pStyle w:val="Nadpis1"/>
      </w:pPr>
      <w:r>
        <w:t xml:space="preserve"> 1/3/15</w:t>
      </w:r>
    </w:p>
    <w:p w:rsidR="004C5FCB" w:rsidRPr="00D06F17" w:rsidRDefault="004C5FCB" w:rsidP="003A66E0">
      <w:pPr>
        <w:pStyle w:val="Nadpis1"/>
        <w:rPr>
          <w:rStyle w:val="Odkazintenzivn"/>
        </w:rPr>
      </w:pP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Dojem z písmového obrazu</w:t>
      </w:r>
    </w:p>
    <w:p w:rsidR="00A4504C" w:rsidRPr="00A4504C" w:rsidRDefault="00A4504C" w:rsidP="003A66E0">
      <w:pPr>
        <w:pStyle w:val="Nadpis1"/>
      </w:pPr>
      <w:r>
        <w:t>Písmový obraz hustý, impulsivní, osobitý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Pohyb a forma</w:t>
      </w:r>
    </w:p>
    <w:p w:rsidR="00E80E46" w:rsidRDefault="00A4504C" w:rsidP="003A66E0">
      <w:pPr>
        <w:pStyle w:val="Nadpis1"/>
      </w:pPr>
      <w:r>
        <w:t xml:space="preserve">Převaha pohybu, </w:t>
      </w:r>
      <w:r w:rsidR="00176D4C">
        <w:t xml:space="preserve">ten je rozsekaný i </w:t>
      </w:r>
      <w:proofErr w:type="spellStart"/>
      <w:r w:rsidR="00176D4C">
        <w:t>vybíhavý</w:t>
      </w:r>
      <w:proofErr w:type="spellEnd"/>
      <w:r w:rsidR="00176D4C">
        <w:t xml:space="preserve"> a nepevný</w:t>
      </w:r>
    </w:p>
    <w:p w:rsidR="00A4504C" w:rsidRPr="00A4504C" w:rsidRDefault="00A4504C" w:rsidP="003A66E0">
      <w:pPr>
        <w:pStyle w:val="Nadpis1"/>
      </w:pPr>
      <w:r>
        <w:t>forma nepřesně vyjádřená</w:t>
      </w:r>
      <w:r w:rsidR="00E80E46">
        <w:t xml:space="preserve"> a značně se odlišuje od školní předlohy</w:t>
      </w:r>
      <w:r w:rsidR="00162D35">
        <w:t>, smytá a podřízená pohybu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Rytmus</w:t>
      </w:r>
      <w:r w:rsidR="00A4504C">
        <w:rPr>
          <w:rStyle w:val="Odkazintenzivn"/>
        </w:rPr>
        <w:t>- originalita-úroveň</w:t>
      </w:r>
    </w:p>
    <w:p w:rsidR="00A4504C" w:rsidRPr="00A4504C" w:rsidRDefault="00A4504C" w:rsidP="003A66E0">
      <w:pPr>
        <w:pStyle w:val="Nadpis1"/>
      </w:pPr>
      <w:r>
        <w:t>Originální, rytmus pohybu</w:t>
      </w:r>
      <w:r w:rsidR="00162D35">
        <w:t xml:space="preserve"> i formy narušený</w:t>
      </w:r>
      <w:r>
        <w:t>, úroveň střední</w:t>
      </w:r>
    </w:p>
    <w:p w:rsidR="00A4504C" w:rsidRPr="00A4504C" w:rsidRDefault="00A4504C" w:rsidP="003A66E0">
      <w:pPr>
        <w:pStyle w:val="Nadpis1"/>
      </w:pP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lastRenderedPageBreak/>
        <w:t>Harmoničnost</w:t>
      </w:r>
    </w:p>
    <w:p w:rsidR="00C32221" w:rsidRPr="00C32221" w:rsidRDefault="00C32221" w:rsidP="003A66E0">
      <w:pPr>
        <w:pStyle w:val="Nadpis1"/>
      </w:pPr>
      <w:r>
        <w:t>Harmoničnost narušena nejasným členěním</w:t>
      </w:r>
      <w:r w:rsidR="00176D4C">
        <w:t>, arytmickým pohybem i smytou formou, častými škrty a opravami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Individuálnost</w:t>
      </w:r>
      <w:r w:rsidR="00A83A63" w:rsidRPr="00D06F17">
        <w:rPr>
          <w:rStyle w:val="Odkazintenzivn"/>
        </w:rPr>
        <w:t>- čitelnost</w:t>
      </w:r>
    </w:p>
    <w:p w:rsidR="00616FD2" w:rsidRPr="00443DE0" w:rsidRDefault="00C32221" w:rsidP="003A66E0">
      <w:pPr>
        <w:pStyle w:val="Nadpis1"/>
        <w:rPr>
          <w:rStyle w:val="Odkazintenzivn"/>
          <w:b/>
          <w:bCs/>
          <w:smallCaps w:val="0"/>
          <w:color w:val="auto"/>
          <w:spacing w:val="0"/>
          <w:u w:val="none"/>
        </w:rPr>
      </w:pPr>
      <w:r>
        <w:t xml:space="preserve">Individuálnost vysoká, </w:t>
      </w:r>
      <w:proofErr w:type="gramStart"/>
      <w:r>
        <w:t xml:space="preserve">čitelnost </w:t>
      </w:r>
      <w:r w:rsidR="00E80E46">
        <w:t xml:space="preserve"> snížená</w:t>
      </w:r>
      <w:proofErr w:type="gramEnd"/>
    </w:p>
    <w:p w:rsidR="004C5FCB" w:rsidRPr="00D06F17" w:rsidRDefault="004C5FCB" w:rsidP="003A66E0">
      <w:pPr>
        <w:pStyle w:val="Nadpis1"/>
        <w:rPr>
          <w:rStyle w:val="Odkazintenzivn"/>
        </w:rPr>
      </w:pP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Tlak</w:t>
      </w:r>
    </w:p>
    <w:p w:rsidR="00C32221" w:rsidRPr="00C32221" w:rsidRDefault="00C32221" w:rsidP="003A66E0">
      <w:pPr>
        <w:pStyle w:val="Nadpis1"/>
      </w:pPr>
      <w:r>
        <w:t xml:space="preserve">Tlak střední, ale s tlakovými místy </w:t>
      </w:r>
      <w:r w:rsidR="00BD5458">
        <w:t>–</w:t>
      </w:r>
      <w:r>
        <w:t xml:space="preserve"> bobtnavý</w:t>
      </w:r>
      <w:r w:rsidR="00BD5458">
        <w:t xml:space="preserve"> nicméně dynamický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Tah a charakter čáry</w:t>
      </w:r>
    </w:p>
    <w:p w:rsidR="00BD5458" w:rsidRPr="00BD5458" w:rsidRDefault="00BD5458" w:rsidP="003A66E0">
      <w:pPr>
        <w:pStyle w:val="Nadpis1"/>
      </w:pPr>
      <w:r>
        <w:t>Čára granulovaná, amorfní</w:t>
      </w:r>
    </w:p>
    <w:p w:rsidR="00C32221" w:rsidRPr="00C32221" w:rsidRDefault="00C32221" w:rsidP="003A66E0">
      <w:pPr>
        <w:pStyle w:val="Nadpis1"/>
      </w:pP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Velikost písma</w:t>
      </w:r>
      <w:r w:rsidR="00BD5458">
        <w:rPr>
          <w:rStyle w:val="Odkazintenzivn"/>
        </w:rPr>
        <w:t xml:space="preserve"> </w:t>
      </w:r>
      <w:r w:rsidR="00846BAE">
        <w:rPr>
          <w:rStyle w:val="Odkazintenzivn"/>
        </w:rPr>
        <w:t>– první a poslední písmena</w:t>
      </w:r>
    </w:p>
    <w:p w:rsidR="00BD5458" w:rsidRPr="00BD5458" w:rsidRDefault="00846BAE" w:rsidP="003A66E0">
      <w:pPr>
        <w:pStyle w:val="Nadpis1"/>
      </w:pPr>
      <w:r>
        <w:lastRenderedPageBreak/>
        <w:t>S</w:t>
      </w:r>
      <w:r w:rsidR="00BD5458">
        <w:t>třední</w:t>
      </w:r>
      <w:r>
        <w:t xml:space="preserve">, úvodní písmena  někdy </w:t>
      </w:r>
      <w:proofErr w:type="gramStart"/>
      <w:r>
        <w:t xml:space="preserve">větší </w:t>
      </w:r>
      <w:r w:rsidR="00443DE0">
        <w:t>, konce</w:t>
      </w:r>
      <w:proofErr w:type="gramEnd"/>
      <w:r w:rsidR="00443DE0">
        <w:t xml:space="preserve"> slov nevýrazné </w:t>
      </w:r>
      <w:r>
        <w:t>- nepravidelnost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Délkové rozdíly</w:t>
      </w:r>
    </w:p>
    <w:p w:rsidR="00BD5458" w:rsidRPr="00BD5458" w:rsidRDefault="00BD5458" w:rsidP="003A66E0">
      <w:pPr>
        <w:pStyle w:val="Nadpis1"/>
      </w:pPr>
      <w:r>
        <w:t>Velké, nepravidelné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Sklon písma</w:t>
      </w:r>
    </w:p>
    <w:p w:rsidR="00BD5458" w:rsidRPr="00BD5458" w:rsidRDefault="00BD5458" w:rsidP="003A66E0">
      <w:pPr>
        <w:pStyle w:val="Nadpis1"/>
      </w:pPr>
      <w:r>
        <w:t xml:space="preserve">Lehce </w:t>
      </w:r>
      <w:proofErr w:type="spellStart"/>
      <w:r>
        <w:t>pravoskloné</w:t>
      </w:r>
      <w:proofErr w:type="spellEnd"/>
      <w:r>
        <w:t>, místy kolmé, nepravidelný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Šířka písma</w:t>
      </w:r>
    </w:p>
    <w:p w:rsidR="00BD5458" w:rsidRPr="00BD5458" w:rsidRDefault="00443DE0" w:rsidP="003A66E0">
      <w:pPr>
        <w:pStyle w:val="Nadpis1"/>
      </w:pPr>
      <w:r>
        <w:t>Ú</w:t>
      </w:r>
      <w:r w:rsidR="00BD5458">
        <w:t>zké</w:t>
      </w:r>
      <w:r>
        <w:t>, šířka kolísá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Vazba</w:t>
      </w:r>
    </w:p>
    <w:p w:rsidR="00BD5458" w:rsidRPr="00BD5458" w:rsidRDefault="00BD5458" w:rsidP="003A66E0">
      <w:pPr>
        <w:pStyle w:val="Nadpis1"/>
      </w:pPr>
      <w:r>
        <w:t xml:space="preserve">Úhel, </w:t>
      </w:r>
      <w:proofErr w:type="spellStart"/>
      <w:r>
        <w:t>dvojoblouk</w:t>
      </w:r>
      <w:proofErr w:type="spellEnd"/>
      <w:r>
        <w:t>, nitka</w:t>
      </w:r>
      <w:r w:rsidR="00242714">
        <w:t>, žraločí zub, ojediněle arkádové tvary</w:t>
      </w:r>
    </w:p>
    <w:p w:rsidR="00616FD2" w:rsidRDefault="00BD5458" w:rsidP="003A66E0">
      <w:pPr>
        <w:pStyle w:val="Nadpis1"/>
        <w:rPr>
          <w:rStyle w:val="Odkazintenzivn"/>
        </w:rPr>
      </w:pPr>
      <w:r>
        <w:rPr>
          <w:rStyle w:val="Odkazintenzivn"/>
        </w:rPr>
        <w:t>Krycí tahy</w:t>
      </w:r>
    </w:p>
    <w:p w:rsidR="00BD5458" w:rsidRPr="00BD5458" w:rsidRDefault="00242714" w:rsidP="003A66E0">
      <w:pPr>
        <w:pStyle w:val="Nadpis1"/>
      </w:pPr>
      <w:r>
        <w:t>místy</w:t>
      </w:r>
    </w:p>
    <w:p w:rsidR="00BD5458" w:rsidRPr="00BD5458" w:rsidRDefault="00BD5458" w:rsidP="003A66E0">
      <w:pPr>
        <w:pStyle w:val="Nadpis1"/>
      </w:pP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lastRenderedPageBreak/>
        <w:t>Zjednodušení – obohacení</w:t>
      </w:r>
    </w:p>
    <w:p w:rsidR="00463C9F" w:rsidRPr="00463C9F" w:rsidRDefault="00242714" w:rsidP="003A66E0">
      <w:pPr>
        <w:pStyle w:val="Nadpis1"/>
      </w:pPr>
      <w:r>
        <w:t xml:space="preserve">Výrazně zjednodušené, v spodní zóně většinou </w:t>
      </w:r>
      <w:r w:rsidR="00463C9F">
        <w:t>kostrovité písmo omezené na základní tahy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Spojitost – nespojitost písma</w:t>
      </w:r>
    </w:p>
    <w:p w:rsidR="00463C9F" w:rsidRPr="00463C9F" w:rsidRDefault="00242714" w:rsidP="003A66E0">
      <w:pPr>
        <w:pStyle w:val="Nadpis1"/>
      </w:pPr>
      <w:r>
        <w:t xml:space="preserve">Nepravidelnost, převážně </w:t>
      </w:r>
      <w:r w:rsidR="00463C9F">
        <w:t>nespojité, místy spojité</w:t>
      </w:r>
    </w:p>
    <w:p w:rsidR="00616FD2" w:rsidRDefault="00616FD2" w:rsidP="003A66E0">
      <w:pPr>
        <w:pStyle w:val="Nadpis1"/>
        <w:rPr>
          <w:rStyle w:val="Odkazintenzivn"/>
        </w:rPr>
      </w:pPr>
      <w:proofErr w:type="spellStart"/>
      <w:r w:rsidRPr="00D06F17">
        <w:rPr>
          <w:rStyle w:val="Odkazintenzivn"/>
        </w:rPr>
        <w:t>Pravoběžnost</w:t>
      </w:r>
      <w:proofErr w:type="spellEnd"/>
      <w:r w:rsidRPr="00D06F17">
        <w:rPr>
          <w:rStyle w:val="Odkazintenzivn"/>
        </w:rPr>
        <w:t xml:space="preserve"> – </w:t>
      </w:r>
      <w:proofErr w:type="spellStart"/>
      <w:r w:rsidRPr="00D06F17">
        <w:rPr>
          <w:rStyle w:val="Odkazintenzivn"/>
        </w:rPr>
        <w:t>levoběžnost</w:t>
      </w:r>
      <w:proofErr w:type="spellEnd"/>
    </w:p>
    <w:p w:rsidR="00463C9F" w:rsidRPr="00463C9F" w:rsidRDefault="00242714" w:rsidP="003A66E0">
      <w:pPr>
        <w:pStyle w:val="Nadpis1"/>
      </w:pPr>
      <w:proofErr w:type="spellStart"/>
      <w:r>
        <w:t>pravob</w:t>
      </w:r>
      <w:r w:rsidR="00463C9F">
        <w:t>ěžné</w:t>
      </w:r>
      <w:proofErr w:type="spellEnd"/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Rychlost písma</w:t>
      </w:r>
    </w:p>
    <w:p w:rsidR="00463C9F" w:rsidRPr="00463C9F" w:rsidRDefault="00463C9F" w:rsidP="003A66E0">
      <w:pPr>
        <w:pStyle w:val="Nadpis1"/>
      </w:pPr>
      <w:r>
        <w:t>značná</w:t>
      </w:r>
    </w:p>
    <w:p w:rsidR="00A83A63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Členitost</w:t>
      </w:r>
      <w:r w:rsidR="00A83A63" w:rsidRPr="00D06F17">
        <w:rPr>
          <w:rStyle w:val="Odkazintenzivn"/>
        </w:rPr>
        <w:t>- odstavce</w:t>
      </w:r>
      <w:r w:rsidR="00846BAE">
        <w:rPr>
          <w:rStyle w:val="Odkazintenzivn"/>
        </w:rPr>
        <w:t>- držení se řádků</w:t>
      </w:r>
    </w:p>
    <w:p w:rsidR="00463C9F" w:rsidRPr="00463C9F" w:rsidRDefault="00463C9F" w:rsidP="003A66E0">
      <w:pPr>
        <w:pStyle w:val="Nadpis1"/>
      </w:pPr>
      <w:r>
        <w:t>Malá členitost</w:t>
      </w:r>
      <w:r w:rsidR="00846BAE">
        <w:t>, písmo plave nad řádkem</w:t>
      </w:r>
      <w:r w:rsidR="00E80E46">
        <w:t>, řádkové průplety</w:t>
      </w:r>
    </w:p>
    <w:p w:rsidR="00616FD2" w:rsidRDefault="00A83A63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 xml:space="preserve"> </w:t>
      </w:r>
      <w:proofErr w:type="spellStart"/>
      <w:r w:rsidRPr="00D06F17">
        <w:rPr>
          <w:rStyle w:val="Odkazintenzivn"/>
        </w:rPr>
        <w:t>primární-sekundární-terciární</w:t>
      </w:r>
      <w:proofErr w:type="spellEnd"/>
      <w:r w:rsidRPr="00D06F17">
        <w:rPr>
          <w:rStyle w:val="Odkazintenzivn"/>
        </w:rPr>
        <w:t xml:space="preserve"> šíře</w:t>
      </w:r>
    </w:p>
    <w:p w:rsidR="00463C9F" w:rsidRPr="00463C9F" w:rsidRDefault="00463C9F" w:rsidP="003A66E0">
      <w:pPr>
        <w:pStyle w:val="Nadpis1"/>
      </w:pPr>
      <w:r>
        <w:lastRenderedPageBreak/>
        <w:t>primární malá, sekundární vyšší a terciární nelze přesně posoudit z důvodu psaní na řádkovaný papír</w:t>
      </w:r>
      <w:r w:rsidR="00E80E46">
        <w:t>, průplety</w:t>
      </w:r>
    </w:p>
    <w:p w:rsidR="00A83A63" w:rsidRPr="00D06F17" w:rsidRDefault="00A83A63" w:rsidP="003A66E0">
      <w:pPr>
        <w:pStyle w:val="Nadpis1"/>
      </w:pPr>
    </w:p>
    <w:p w:rsidR="00616FD2" w:rsidRDefault="00A83A63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Adjustace – zvláštnosti- škrty</w:t>
      </w:r>
      <w:r w:rsidR="00846BAE">
        <w:rPr>
          <w:rStyle w:val="Odkazintenzivn"/>
        </w:rPr>
        <w:t>- zvýraznění</w:t>
      </w:r>
    </w:p>
    <w:p w:rsidR="00463C9F" w:rsidRPr="00463C9F" w:rsidRDefault="00463C9F" w:rsidP="003A66E0">
      <w:pPr>
        <w:pStyle w:val="Nadpis1"/>
      </w:pPr>
      <w:r>
        <w:t>Ligatury, obrušování tvarů, škrty, opravovaná místa, bez adjustací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Okraje</w:t>
      </w:r>
    </w:p>
    <w:p w:rsidR="00463C9F" w:rsidRDefault="00463C9F" w:rsidP="003A66E0">
      <w:pPr>
        <w:pStyle w:val="Nadpis1"/>
      </w:pPr>
      <w:r>
        <w:t>Pravý větší a výrazně nepravidelný</w:t>
      </w:r>
    </w:p>
    <w:p w:rsidR="00463C9F" w:rsidRPr="00463C9F" w:rsidRDefault="00463C9F" w:rsidP="003A66E0">
      <w:pPr>
        <w:pStyle w:val="Nadpis1"/>
      </w:pPr>
      <w:r>
        <w:t>Levý střední a lehce nepravidelný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Pravidelnost</w:t>
      </w:r>
    </w:p>
    <w:p w:rsidR="00463C9F" w:rsidRPr="00463C9F" w:rsidRDefault="00463C9F" w:rsidP="003A66E0">
      <w:pPr>
        <w:pStyle w:val="Nadpis1"/>
      </w:pPr>
      <w:r>
        <w:t>V detailu nepravidelné, ale z odstupu vytváří ucelený dojem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Náběhové a koncové tahy</w:t>
      </w:r>
    </w:p>
    <w:p w:rsidR="00463C9F" w:rsidRDefault="00463C9F" w:rsidP="003A66E0">
      <w:pPr>
        <w:pStyle w:val="Nadpis1"/>
      </w:pPr>
      <w:r>
        <w:t xml:space="preserve">Koncové tahy usekané, krátké, </w:t>
      </w:r>
    </w:p>
    <w:p w:rsidR="00463C9F" w:rsidRPr="00463C9F" w:rsidRDefault="00463C9F" w:rsidP="003A66E0">
      <w:pPr>
        <w:pStyle w:val="Nadpis1"/>
      </w:pPr>
      <w:r>
        <w:t>Úvodní nevýrazné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lastRenderedPageBreak/>
        <w:t>Diakritika</w:t>
      </w:r>
    </w:p>
    <w:p w:rsidR="00846BAE" w:rsidRPr="00846BAE" w:rsidRDefault="00E80E46" w:rsidP="003A66E0">
      <w:pPr>
        <w:pStyle w:val="Nadpis1"/>
      </w:pPr>
      <w:r>
        <w:t>N</w:t>
      </w:r>
      <w:r w:rsidR="00846BAE">
        <w:t>epřesná</w:t>
      </w:r>
      <w:r>
        <w:t>, místy zapojená</w:t>
      </w:r>
    </w:p>
    <w:p w:rsidR="00616FD2" w:rsidRDefault="00616FD2" w:rsidP="003A66E0">
      <w:pPr>
        <w:pStyle w:val="Nadpis1"/>
        <w:rPr>
          <w:rStyle w:val="Odkazintenzivn"/>
        </w:rPr>
      </w:pPr>
      <w:r w:rsidRPr="00D06F17">
        <w:rPr>
          <w:rStyle w:val="Odkazintenzivn"/>
        </w:rPr>
        <w:t>Podpis</w:t>
      </w:r>
      <w:r w:rsidR="00846BAE">
        <w:rPr>
          <w:rStyle w:val="Odkazintenzivn"/>
        </w:rPr>
        <w:t xml:space="preserve"> </w:t>
      </w:r>
    </w:p>
    <w:p w:rsidR="00846BAE" w:rsidRPr="00846BAE" w:rsidRDefault="00846BAE" w:rsidP="003A66E0">
      <w:pPr>
        <w:pStyle w:val="Nadpis1"/>
      </w:pPr>
    </w:p>
    <w:p w:rsidR="00846BAE" w:rsidRDefault="00846BAE" w:rsidP="003A66E0">
      <w:pPr>
        <w:pStyle w:val="Nadpis1"/>
      </w:pPr>
      <w:r>
        <w:t>Výrazně zvětšený, ligatura, zcela nečitelný, málo znatelná tečka</w:t>
      </w:r>
    </w:p>
    <w:p w:rsidR="00846BAE" w:rsidRDefault="00846BAE" w:rsidP="003A66E0">
      <w:pPr>
        <w:pStyle w:val="Nadpis1"/>
      </w:pPr>
    </w:p>
    <w:p w:rsidR="00846BAE" w:rsidRDefault="00846BAE" w:rsidP="003A66E0">
      <w:pPr>
        <w:pStyle w:val="Nadpis1"/>
      </w:pPr>
    </w:p>
    <w:p w:rsidR="00162D35" w:rsidRDefault="00162D35" w:rsidP="003A66E0">
      <w:pPr>
        <w:pStyle w:val="Nadpis1"/>
        <w:rPr>
          <w:rStyle w:val="Odkazintenzivn"/>
          <w:color w:val="FF0000"/>
        </w:rPr>
      </w:pPr>
    </w:p>
    <w:p w:rsidR="007E299F" w:rsidRDefault="00EE3B3B" w:rsidP="003A66E0">
      <w:pPr>
        <w:pStyle w:val="Nadpis1"/>
        <w:rPr>
          <w:rStyle w:val="Odkazintenzivn"/>
          <w:color w:val="FF0000"/>
        </w:rPr>
      </w:pPr>
      <w:r>
        <w:rPr>
          <w:rStyle w:val="Odkazintenzivn"/>
          <w:color w:val="FF0000"/>
        </w:rPr>
        <w:t>Shrnutí</w:t>
      </w:r>
    </w:p>
    <w:p w:rsidR="00A26A24" w:rsidRDefault="00A26A24" w:rsidP="003A66E0">
      <w:pPr>
        <w:pStyle w:val="Nadpis1"/>
      </w:pPr>
      <w:r>
        <w:t xml:space="preserve">Rychlost, </w:t>
      </w:r>
      <w:r w:rsidR="00A46B40">
        <w:t xml:space="preserve">zjednodušení, </w:t>
      </w:r>
      <w:r w:rsidR="000A79AD">
        <w:t xml:space="preserve">tah, </w:t>
      </w:r>
      <w:r w:rsidR="00A46B40">
        <w:t>nedbalá</w:t>
      </w:r>
      <w:r w:rsidR="000443EB">
        <w:t xml:space="preserve"> </w:t>
      </w:r>
      <w:proofErr w:type="gramStart"/>
      <w:r w:rsidR="000443EB">
        <w:t>forma</w:t>
      </w:r>
      <w:proofErr w:type="gramEnd"/>
      <w:r>
        <w:t>–</w:t>
      </w:r>
      <w:r w:rsidR="00A46B40">
        <w:t xml:space="preserve"> </w:t>
      </w:r>
      <w:r>
        <w:t xml:space="preserve"> </w:t>
      </w:r>
      <w:proofErr w:type="gramStart"/>
      <w:r>
        <w:t>impulsivní</w:t>
      </w:r>
      <w:proofErr w:type="gramEnd"/>
      <w:r>
        <w:t xml:space="preserve"> až cholerický temperament, jasné myšlení, zájem dobrat se podstatného a nezdržovat se detaily, </w:t>
      </w:r>
      <w:r w:rsidR="00A46B40">
        <w:t xml:space="preserve">avšak </w:t>
      </w:r>
      <w:r>
        <w:t>nezájem o druhého</w:t>
      </w:r>
      <w:r w:rsidR="000443EB">
        <w:t xml:space="preserve"> a tedy o nějakou promyšlenou sebeprezentaci, problémy s přizpůsobováním se čemukoliv nebo komukoliv, teoreticky vůdčí typ, ale pouze v krátkodobých nárazových situacích</w:t>
      </w:r>
    </w:p>
    <w:p w:rsidR="00A26A24" w:rsidRDefault="000443EB" w:rsidP="003A66E0">
      <w:pPr>
        <w:pStyle w:val="Nadpis1"/>
      </w:pPr>
      <w:r>
        <w:lastRenderedPageBreak/>
        <w:t>Nepravidelnost velikosti</w:t>
      </w:r>
      <w:r w:rsidR="00EF7C64">
        <w:t xml:space="preserve"> </w:t>
      </w:r>
      <w:r w:rsidR="00A46B40">
        <w:t xml:space="preserve">střední zóny, </w:t>
      </w:r>
      <w:r w:rsidR="000A79AD">
        <w:t xml:space="preserve">vazba, </w:t>
      </w:r>
      <w:r w:rsidR="00A46B40">
        <w:t>rozložení</w:t>
      </w:r>
      <w:r>
        <w:t xml:space="preserve"> </w:t>
      </w:r>
      <w:proofErr w:type="gramStart"/>
      <w:r>
        <w:t>textu</w:t>
      </w:r>
      <w:proofErr w:type="gramEnd"/>
      <w:r w:rsidR="00A26A24">
        <w:t>–</w:t>
      </w:r>
      <w:r w:rsidR="00A46B40">
        <w:t xml:space="preserve"> </w:t>
      </w:r>
      <w:r w:rsidR="00A26A24">
        <w:t xml:space="preserve"> </w:t>
      </w:r>
      <w:proofErr w:type="gramStart"/>
      <w:r w:rsidR="00A26A24">
        <w:t>narušené</w:t>
      </w:r>
      <w:proofErr w:type="gramEnd"/>
      <w:r w:rsidR="00A26A24">
        <w:t xml:space="preserve"> </w:t>
      </w:r>
      <w:r w:rsidR="00A46B40">
        <w:t>sebepojetí, pisatel</w:t>
      </w:r>
      <w:r w:rsidR="00A26A24">
        <w:t xml:space="preserve"> má o sobě střídavě velké mín</w:t>
      </w:r>
      <w:r w:rsidR="001C7716">
        <w:t>ění a zároveň jím zmítají</w:t>
      </w:r>
      <w:r w:rsidR="00A26A24">
        <w:t xml:space="preserve"> pochybnosti, to </w:t>
      </w:r>
      <w:r w:rsidR="00A46B40">
        <w:t>se promítá</w:t>
      </w:r>
      <w:r w:rsidR="00A26A24">
        <w:t xml:space="preserve"> do značně rozporuplných vztahů ke svému okolí</w:t>
      </w:r>
      <w:r>
        <w:t xml:space="preserve">, možná asociálnost, potřeba si dokazovat na druhých, ale zároveň intuitivní vhled a schopnost věcem porozumět, smysl pro praktické a rychlé řešení, avšak možná </w:t>
      </w:r>
      <w:r w:rsidR="00A46B40">
        <w:t xml:space="preserve">někdy </w:t>
      </w:r>
      <w:r w:rsidR="000A79AD">
        <w:t>a</w:t>
      </w:r>
      <w:r w:rsidR="00AB3ED4">
        <w:t xml:space="preserve"> </w:t>
      </w:r>
      <w:r>
        <w:t>bezohledné</w:t>
      </w:r>
      <w:r w:rsidR="00A46B40">
        <w:t>, citovost i chlad zároveň</w:t>
      </w:r>
    </w:p>
    <w:p w:rsidR="00EF7C64" w:rsidRDefault="00EF7C64" w:rsidP="003A66E0">
      <w:pPr>
        <w:pStyle w:val="Nadpis1"/>
      </w:pPr>
      <w:r>
        <w:t>Velké výškové rozdíly, kostrovité spodní délky, krycí tahy –</w:t>
      </w:r>
      <w:r w:rsidR="00A46B40">
        <w:t xml:space="preserve"> </w:t>
      </w:r>
      <w:r>
        <w:t>pocity neklidu, nepochopení, nespokojenosti a nezakořeněnosti v</w:t>
      </w:r>
      <w:r w:rsidR="0071008D">
        <w:t> </w:t>
      </w:r>
      <w:r>
        <w:t>jistotách</w:t>
      </w:r>
      <w:r w:rsidR="0071008D">
        <w:t xml:space="preserve"> a </w:t>
      </w:r>
      <w:bookmarkStart w:id="0" w:name="_GoBack"/>
      <w:r w:rsidR="0071008D">
        <w:t>v rodině</w:t>
      </w:r>
      <w:r>
        <w:t xml:space="preserve">, pisateli je bližší myšlenkový svět než ten praktický, velký </w:t>
      </w:r>
      <w:bookmarkEnd w:id="0"/>
      <w:r>
        <w:t>rozdíl mezi tím, jak se cítí a tím, jak se projevuje na venek.</w:t>
      </w:r>
    </w:p>
    <w:p w:rsidR="00EF7C64" w:rsidRDefault="00D0431E" w:rsidP="003A66E0">
      <w:pPr>
        <w:pStyle w:val="Nadpis1"/>
      </w:pPr>
      <w:r w:rsidRPr="00D0431E">
        <w:t xml:space="preserve"> </w:t>
      </w:r>
      <w:proofErr w:type="spellStart"/>
      <w:r w:rsidRPr="00D0431E">
        <w:t>Typolologie</w:t>
      </w:r>
      <w:proofErr w:type="spellEnd"/>
      <w:r>
        <w:t xml:space="preserve"> - </w:t>
      </w:r>
      <w:r w:rsidR="00EF7C64">
        <w:t xml:space="preserve">převládá cholerický temperament, spíše introvertního </w:t>
      </w:r>
      <w:proofErr w:type="gramStart"/>
      <w:r w:rsidR="00EF7C64">
        <w:t>zamě</w:t>
      </w:r>
      <w:r w:rsidR="00AB3ED4">
        <w:t xml:space="preserve">ření , </w:t>
      </w:r>
      <w:r>
        <w:t xml:space="preserve"> vůdčí</w:t>
      </w:r>
      <w:proofErr w:type="gramEnd"/>
      <w:r w:rsidR="00A46B40">
        <w:t xml:space="preserve"> je funkce myšlení, </w:t>
      </w:r>
      <w:r w:rsidR="00EF7C64">
        <w:t xml:space="preserve">nezávislý typ s velmi </w:t>
      </w:r>
      <w:r w:rsidR="00A46B40">
        <w:t>labilním sebepojetím a dominantním sebeprosazením.</w:t>
      </w:r>
    </w:p>
    <w:p w:rsidR="00162D35" w:rsidRDefault="00162D35" w:rsidP="003A66E0">
      <w:pPr>
        <w:pStyle w:val="Nadpis1"/>
      </w:pPr>
      <w:r w:rsidRPr="00D0431E">
        <w:t>Silné stránky</w:t>
      </w:r>
      <w:r>
        <w:t xml:space="preserve"> – samostatnost, originální myšlení, schopnost vyhmátnout to podstatné, nezávislost, akces</w:t>
      </w:r>
      <w:r w:rsidR="00EE3B3B">
        <w:t xml:space="preserve">chopnost, rychlost </w:t>
      </w:r>
      <w:proofErr w:type="gramStart"/>
      <w:r w:rsidR="00EE3B3B">
        <w:t>rozhodování ,</w:t>
      </w:r>
      <w:r>
        <w:t xml:space="preserve"> </w:t>
      </w:r>
      <w:r w:rsidR="00EE3B3B">
        <w:t>možné</w:t>
      </w:r>
      <w:proofErr w:type="gramEnd"/>
      <w:r w:rsidR="00EE3B3B">
        <w:t xml:space="preserve"> značně netradiční </w:t>
      </w:r>
      <w:r>
        <w:t>řešení náhlých situací, neovlivnitelnost, vlastní názor</w:t>
      </w:r>
      <w:r w:rsidR="00D0431E">
        <w:t>, sólový hráč,  komunikativní – vypravěč, výrazná osobnost</w:t>
      </w:r>
    </w:p>
    <w:p w:rsidR="00162D35" w:rsidRDefault="00162D35" w:rsidP="003A66E0">
      <w:pPr>
        <w:pStyle w:val="Nadpis1"/>
      </w:pPr>
      <w:r w:rsidRPr="00D0431E">
        <w:lastRenderedPageBreak/>
        <w:t>Stínové stránky</w:t>
      </w:r>
      <w:r>
        <w:t xml:space="preserve"> – netolerantnost, problematická týmová práce a </w:t>
      </w:r>
      <w:r w:rsidR="00D0431E">
        <w:t>soužití, neschopnost akceptovat normy</w:t>
      </w:r>
      <w:r>
        <w:t>, problémy se sebepojetím, malá radost ze života</w:t>
      </w:r>
      <w:r w:rsidR="00D0431E">
        <w:t>, skepse, narušené vztahy, malá sebekázeň, sklony k příliš rychlým soudům a řešením – tedy k povrchnosti, konfliktnost, labilita, nevyzpytatelnost</w:t>
      </w:r>
    </w:p>
    <w:p w:rsidR="00A26A24" w:rsidRPr="00A26A24" w:rsidRDefault="00A26A24" w:rsidP="003A66E0">
      <w:pPr>
        <w:pStyle w:val="Nadpis1"/>
      </w:pPr>
    </w:p>
    <w:p w:rsidR="00846BAE" w:rsidRDefault="00846BAE" w:rsidP="003A66E0">
      <w:pPr>
        <w:pStyle w:val="Nadpis1"/>
      </w:pPr>
    </w:p>
    <w:p w:rsidR="00846BAE" w:rsidRPr="00846BAE" w:rsidRDefault="00846BAE" w:rsidP="003A66E0">
      <w:pPr>
        <w:pStyle w:val="Nadpis1"/>
      </w:pPr>
    </w:p>
    <w:p w:rsidR="00A83A63" w:rsidRPr="00D06F17" w:rsidRDefault="00A83A63" w:rsidP="003A66E0">
      <w:pPr>
        <w:pStyle w:val="Nadpis1"/>
      </w:pPr>
    </w:p>
    <w:p w:rsidR="00CD3082" w:rsidRPr="00D06F17" w:rsidRDefault="00CD3082" w:rsidP="003A66E0">
      <w:pPr>
        <w:pStyle w:val="Nadpis1"/>
      </w:pPr>
    </w:p>
    <w:p w:rsidR="006E1E39" w:rsidRPr="00D06F17" w:rsidRDefault="006E1E39" w:rsidP="003A66E0">
      <w:pPr>
        <w:pStyle w:val="Nadpis1"/>
        <w:rPr>
          <w:rStyle w:val="Odkazintenzivn"/>
        </w:rPr>
      </w:pPr>
    </w:p>
    <w:sectPr w:rsidR="006E1E39" w:rsidRPr="00D0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D2"/>
    <w:rsid w:val="000443EB"/>
    <w:rsid w:val="000A79AD"/>
    <w:rsid w:val="00162D35"/>
    <w:rsid w:val="00176D4C"/>
    <w:rsid w:val="001C7716"/>
    <w:rsid w:val="00242714"/>
    <w:rsid w:val="003A66E0"/>
    <w:rsid w:val="00443DE0"/>
    <w:rsid w:val="00463C9F"/>
    <w:rsid w:val="004C5FCB"/>
    <w:rsid w:val="00560884"/>
    <w:rsid w:val="005D0B57"/>
    <w:rsid w:val="00616FD2"/>
    <w:rsid w:val="00685419"/>
    <w:rsid w:val="006E1E39"/>
    <w:rsid w:val="0071008D"/>
    <w:rsid w:val="007E299F"/>
    <w:rsid w:val="00846BAE"/>
    <w:rsid w:val="0087479F"/>
    <w:rsid w:val="00A1663C"/>
    <w:rsid w:val="00A26A24"/>
    <w:rsid w:val="00A4504C"/>
    <w:rsid w:val="00A46B40"/>
    <w:rsid w:val="00A83A63"/>
    <w:rsid w:val="00AB3ED4"/>
    <w:rsid w:val="00BD5458"/>
    <w:rsid w:val="00C32221"/>
    <w:rsid w:val="00CD3082"/>
    <w:rsid w:val="00D0431E"/>
    <w:rsid w:val="00D06F17"/>
    <w:rsid w:val="00E80E46"/>
    <w:rsid w:val="00EE3B3B"/>
    <w:rsid w:val="00EF7C64"/>
    <w:rsid w:val="00F4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5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4C5FCB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4C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3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D3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CD3082"/>
    <w:rPr>
      <w:b/>
      <w:bCs/>
      <w:smallCaps/>
      <w:color w:val="C0504D" w:themeColor="accent2"/>
      <w:spacing w:val="5"/>
      <w:u w:val="single"/>
    </w:rPr>
  </w:style>
  <w:style w:type="paragraph" w:customStyle="1" w:styleId="DecimalAligned">
    <w:name w:val="Decimal Aligned"/>
    <w:basedOn w:val="Normln"/>
    <w:uiPriority w:val="40"/>
    <w:qFormat/>
    <w:rsid w:val="00D06F17"/>
    <w:pPr>
      <w:tabs>
        <w:tab w:val="decimal" w:pos="360"/>
      </w:tabs>
      <w:spacing w:after="200" w:line="276" w:lineRule="auto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06F1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6F17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D06F17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D06F17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5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4C5FCB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4C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3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D3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CD3082"/>
    <w:rPr>
      <w:b/>
      <w:bCs/>
      <w:smallCaps/>
      <w:color w:val="C0504D" w:themeColor="accent2"/>
      <w:spacing w:val="5"/>
      <w:u w:val="single"/>
    </w:rPr>
  </w:style>
  <w:style w:type="paragraph" w:customStyle="1" w:styleId="DecimalAligned">
    <w:name w:val="Decimal Aligned"/>
    <w:basedOn w:val="Normln"/>
    <w:uiPriority w:val="40"/>
    <w:qFormat/>
    <w:rsid w:val="00D06F17"/>
    <w:pPr>
      <w:tabs>
        <w:tab w:val="decimal" w:pos="360"/>
      </w:tabs>
      <w:spacing w:after="200" w:line="276" w:lineRule="auto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06F1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6F17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D06F17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D06F17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55AC-EFDB-4A81-8861-77196BCA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16</cp:revision>
  <dcterms:created xsi:type="dcterms:W3CDTF">2015-03-13T09:39:00Z</dcterms:created>
  <dcterms:modified xsi:type="dcterms:W3CDTF">2015-03-13T12:58:00Z</dcterms:modified>
</cp:coreProperties>
</file>